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Консультация для родителей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«Игровая деятельность в семье».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sz w:val="28"/>
          <w:szCs w:val="28"/>
        </w:rPr>
      </w:pP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Играть мы любим очень: Вы знаете друзья!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Без игр прожить ребенку никак, никак нельзя.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Вернитесь в свое детство, побудьте с нами в нем,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лучшими друзьями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взрослых назовем!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семью, организовать единое игровое пространство – важнейшая задача педагогов детского сада.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• Ведь все, что их окружает, так интересно, да к тому же доставляет массу удовольствий. Свое понимание картины мира и отношение к ней малыши отражают в самой близкой и понятной для них деятельности - игре. И игра вдвойне интересней, когда ребенок чувствует поддержку и заинтересованность самых родных и любимых людей -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но, к сожалению, папы с мамами, как показывает опыт редко играют с детьми: одни заняты на работе или по дому другие не знают, как играть с ребенком, а третьи свободное, время детей отводят на то, чтобы позаниматься с ними.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Одной из основополагающих задач, стоящих перед сотрудниками детского сада, мы считаем формирование взаимоотношений родителей с детьми в процессе игры.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– это самое важное, интересное и значимое для ребенка. Это и радость, и познание, и творчество. Игровая деятельность является ведущей для дошкольника.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Сюжетно-ролевые, подвижные, режиссерские, дидактические, драматизации - все это оказывает существенное влияние на развитие психики малыша, и ребенок постепенно осваивает разные виды игр. В Игре формируется произвольность поведения: активизируются познавательные процессы.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 А. Сухомлинский считал, что духовная жизнь ребенка полноценна лишь тогда, когда он живет в мире сказки, музыки, фантазии, творчества. Без этого он - засушенный цветок.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• Согласно Л. С Выготскому, игра – это </w:t>
      </w:r>
      <w:proofErr w:type="gramStart"/>
      <w:r>
        <w:rPr>
          <w:sz w:val="28"/>
          <w:szCs w:val="28"/>
        </w:rPr>
        <w:t>источник развития</w:t>
      </w:r>
      <w:proofErr w:type="gramEnd"/>
      <w:r>
        <w:rPr>
          <w:sz w:val="28"/>
          <w:szCs w:val="28"/>
        </w:rPr>
        <w:t xml:space="preserve"> и она создает зону ближайшего развития: «. по существу через игровую деятельность и движется ребенок к новой, вышей ступени его развития».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Умение играть ребенок приобретает в процессе своего развития. Правильно развивающийся ребенок – это, без сомнения, играющий ребенок. Игра - определенное отношение мира к ребенку и ребенка к миру, ребенка ко взрослому и взрослого к ребенку, ребенка к сверстнику, сверстника к нему.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возрасте 4-6 лет, т. е. во второй период развития детской игры она также заключает в себе характерные черты роста и развития ребенка. Играм этого периода свойственны свободное движение (преимущественно ради самого движения, не ради его результатов, сосредоточенность на обыденных предметах и на том, что можно сними сделать, а также игра воображения и подражание (игры в дом, магазин, в железную дорогу, в шитье, в стряпню</w:t>
      </w:r>
      <w:proofErr w:type="gramStart"/>
      <w:r>
        <w:rPr>
          <w:sz w:val="28"/>
          <w:szCs w:val="28"/>
        </w:rPr>
        <w:t>) .</w:t>
      </w:r>
      <w:proofErr w:type="gramEnd"/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УСЛОВИЯ ДЛЯ РАЗВИТИЯ ИГРОВОЙ ДЕЯТЕЛЬНОСТИ В СЕМЬЕ: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любой семье родителям, конечно, по мере материальной возможности, необходимо позаботиться о создании условий для разнообразной игровой деятельности.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сюжетных играх можно без особого труда обеспечивать ребенка атрибутами для создания игрового образа (мастерить вместе, или использовать предметы гардероба), и позволять использовать предметы, специально не предназначенные для игры (стулья, диванные подушки и т. п.</w:t>
      </w:r>
      <w:proofErr w:type="gramStart"/>
      <w:r>
        <w:rPr>
          <w:sz w:val="28"/>
          <w:szCs w:val="28"/>
        </w:rPr>
        <w:t>) .</w:t>
      </w:r>
      <w:proofErr w:type="gramEnd"/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режиссерских игр можно приобретать или изготавливать вместе с ребенком миниатюрные игрушки, что ещё интереснее для ребёнка, т.к. он в полной мере сможет почувствовать себя в роли творца и художника.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Желательно приобрести несколько настольно-печатных игр (детское лото, домино)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Самое главное: Заранее согласовать с ребенком требования к хранению и уборке игрушек. Нужно продумать возможность временного сохранения детских построек, конструкций. За неимением места для длительной демонстрации, можно «праздновать результат» (награждать автора аплодисментами, зарисовывать его постройку, фотографировать и т. п.) и только после этого убирать игрушки для хранения.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Не бойтесь вспоминать свое детство и рассказывать ребенку о том, как вы играли сами и со своими друзьями. Ребёнок </w:t>
      </w:r>
      <w:proofErr w:type="gramStart"/>
      <w:r>
        <w:rPr>
          <w:sz w:val="28"/>
          <w:szCs w:val="28"/>
        </w:rPr>
        <w:t>учится</w:t>
      </w:r>
      <w:proofErr w:type="gramEnd"/>
      <w:r>
        <w:rPr>
          <w:sz w:val="28"/>
          <w:szCs w:val="28"/>
        </w:rPr>
        <w:t xml:space="preserve"> не только играя и манипулируя предметами сам, но и на опыте окружающих, тем более близких людей.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первое время можно понаблюдать за играми ребенка дома и рассказать (по желанию) о них воспитателям, выяснив, чем отличаются игры в группе от игр дома. Сравнив, вы сможете дополнить игровую развивающую среду у вас дома.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Главное, проявлять уважение к личности ребенка, считаться с постепенностью становления игровой деятельности и не пытаться искусственно ее ускорить.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Тактично, но не навязчиво, предлагать свою помощь в создании игровой среды: «Может быть, тебе при приготовлении обеда понадобится моя кастрюля</w:t>
      </w:r>
      <w:proofErr w:type="gramStart"/>
      <w:r>
        <w:rPr>
          <w:sz w:val="28"/>
          <w:szCs w:val="28"/>
        </w:rPr>
        <w:t>? »</w:t>
      </w:r>
      <w:proofErr w:type="gramEnd"/>
      <w:r>
        <w:rPr>
          <w:sz w:val="28"/>
          <w:szCs w:val="28"/>
        </w:rPr>
        <w:t xml:space="preserve">, «А хочешь, я помогу тебе сделать гараж для твоей машины? » и т. п. Отказ ребенка нужно воспринимать как должное: «Конечно, тебе </w:t>
      </w:r>
      <w:r>
        <w:rPr>
          <w:sz w:val="28"/>
          <w:szCs w:val="28"/>
        </w:rPr>
        <w:lastRenderedPageBreak/>
        <w:t>виднее. Но если тебе что-то понадобится, то я буду рада тебе помочь». Все последующие обращения ребенка постарайтесь расценивать, как проявление доверия и уважения за вашу деликатность и такт.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Взрослым важно проявлять инициативу и выражать искреннее желание участвовать в игре. Получив согласие ребенка, поинтересоваться своей ролью («А кем я буду</w:t>
      </w:r>
      <w:proofErr w:type="gramStart"/>
      <w:r>
        <w:rPr>
          <w:sz w:val="28"/>
          <w:szCs w:val="28"/>
        </w:rPr>
        <w:t>? »</w:t>
      </w:r>
      <w:proofErr w:type="gramEnd"/>
      <w:r>
        <w:rPr>
          <w:sz w:val="28"/>
          <w:szCs w:val="28"/>
        </w:rPr>
        <w:t>) и безоговорочно, с благодарностью принять ее. Тактично подключившись к уже начавшейся игре ребенка, принимайте дополнительную роль в зависимости от того сюжета, который он использует.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случае непонимания ситуации и желаний ребенка, старайтесь уточнить у него важные для развертывания сюжета обстоятельства, связанные с характеристикой героя, его поведением и т. п. («А какой я буду лисой — доброй или злой? »).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Действуя в роли, родителям важно проявлять инициативу и самостоятельность, стараться мотивировать поступки того героя, чью роль они исполняют. В случае затруднений не нужно теряться, прекращать игру, а нужно спрашивать у ребенка, как вам следует поступить в той или иной ситуации («Что мне дальше делать? »).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процессе совместной игры старайтесь побуждать ребенка проигрывать с каждым разом все более сложный сюжет, опираясь на привлекающую его роль.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Необходимо стимулировать речевую активность детей, включая в сюжет игры различные игрушки, побуждая детей от их лица осуществлять ролевой диалог.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Постарайтесь положительно относиться к появлению в рассказах и играх детей воображаемых партнеров. Полезно серьезно и доброжелательно обсуждать с ребенком приключения, которые якобы произошли с ним и его «знакомым» зайчиком, щеночком и даже роботом или милиционером и т. п.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Постепенно нужно способствовать формированию у детей самого сложного способа построения игры — совместного </w:t>
      </w:r>
      <w:proofErr w:type="spellStart"/>
      <w:r>
        <w:rPr>
          <w:sz w:val="28"/>
          <w:szCs w:val="28"/>
        </w:rPr>
        <w:t>сюжето</w:t>
      </w:r>
      <w:proofErr w:type="spellEnd"/>
      <w:r>
        <w:rPr>
          <w:sz w:val="28"/>
          <w:szCs w:val="28"/>
        </w:rPr>
        <w:t>-сложения, под которым понимается умение ребенка выделять, обозначать целостные сюжетные события, комбинировать их в последовательности и делать это согласованно с партнером.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Нужно научить детей играть в имеющиеся в семье настольные игры и игры с правилами. Наравне с взрослым, ребёнку можно доверять выступать в качестве партнера и носителя правил игры. Важно не проявлять снисхождения к детям старшего дошкольного возраста при выполнении правил и не подстраиваться под них, подводить ребенка к пониманию того, что в игре можно выиграть и проиграть.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окончании игры необходимо выразить ребенку удовлетворение и высказать надежду на то, что в следующий раз он обязательно пригласит вас для участия в новой игре.</w:t>
      </w: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457D" w:rsidRDefault="0084457D" w:rsidP="008445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56F4" w:rsidRDefault="001156F4">
      <w:bookmarkStart w:id="0" w:name="_GoBack"/>
      <w:bookmarkEnd w:id="0"/>
    </w:p>
    <w:sectPr w:rsidR="0011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38A7"/>
    <w:multiLevelType w:val="multilevel"/>
    <w:tmpl w:val="561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409A5"/>
    <w:multiLevelType w:val="multilevel"/>
    <w:tmpl w:val="663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78"/>
    <w:rsid w:val="00110498"/>
    <w:rsid w:val="001156F4"/>
    <w:rsid w:val="007B2263"/>
    <w:rsid w:val="0084457D"/>
    <w:rsid w:val="00A07FF7"/>
    <w:rsid w:val="00B07874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DC563-FB06-4909-B08D-0BAFFA64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07874"/>
  </w:style>
  <w:style w:type="paragraph" w:customStyle="1" w:styleId="c4">
    <w:name w:val="c4"/>
    <w:basedOn w:val="a"/>
    <w:rsid w:val="0011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498"/>
  </w:style>
  <w:style w:type="character" w:customStyle="1" w:styleId="c0">
    <w:name w:val="c0"/>
    <w:basedOn w:val="a0"/>
    <w:rsid w:val="0011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8</cp:revision>
  <dcterms:created xsi:type="dcterms:W3CDTF">2022-01-27T15:00:00Z</dcterms:created>
  <dcterms:modified xsi:type="dcterms:W3CDTF">2022-01-27T15:07:00Z</dcterms:modified>
</cp:coreProperties>
</file>