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педагогов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математических способностей у дошкольников. Способы 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 формы работы»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Проблема обучения математике в современной жизни приобретает все большее значение. Это объясняется, прежде всего, бурным развитием математической науки и проникновением ее в различные области знаний.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Концепция по дошкольному образованию, ориентиры и требования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 обновлению содержания дошкольного образования очерчивают 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ряд достаточно серьезных требований к познавательному развитию младших дошкольников, частью которого является математическое развитие.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этим, организованная работа по развитию познавательных способностей дошкольников в процессе формирования первоначальных математических представлений в соответствии с современными требованиями особенно важна и актуальна в наши дни.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Цель работы: выявить особенности математического развития детей 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учебной деятельности, ориентированной на активизацию познавательных интересов.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реализации данной цели нужно поставить следующие задачи: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Выявить уровень математического развития детей.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Определить систему работы с детьми дошкольного возраста 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математическому развитию в свете современных требований.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</w:t>
      </w:r>
      <w:proofErr w:type="gramStart"/>
      <w:r>
        <w:rPr>
          <w:sz w:val="28"/>
          <w:szCs w:val="28"/>
        </w:rPr>
        <w:t>материала</w:t>
      </w:r>
      <w:proofErr w:type="gramEnd"/>
      <w:r>
        <w:rPr>
          <w:sz w:val="28"/>
          <w:szCs w:val="28"/>
        </w:rPr>
        <w:t xml:space="preserve"> способствующего качественному обучению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дошкольников математике.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Учитывая основные закономерности процесса формирования элементарных математических представлений у дошкольников в условиях общественного воспитания, внедрять в практику эффективные дидактические средства, методы и разнообразные формы в организации процесса развития элементарных математических представлений.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своей работе широко использую следующие методы и приемы обучения: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Показ - широко распространенный методический прием. К показу предъявляю определенные требования: четкость и расчлененность: согласованность действия и слова: точность, краткость. выразительность речи.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Используя практические методы, слежу, чтобы выполняемые действия. были самостоятельными, для этого применяю различный дидактический материал. Обратила внимание на то, что практические методы позволяют широко использовать приобретенные умения в других видах деятельности.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 обучении применяю наглядные методы. К ним относятся: демонстрация объектов и иллюстраций, наблюдение, показ, рассматривание таблиц, моделей.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Так же внедряю в работу словесные методы – рассказывание, объяснения, пояснения, словесные дидактические игры. Часто на одном занятии использую разные методы в разном их сочетании.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Игровой метод обеспечивает всестороннюю математическую подготовку детей.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методов обучения стараюсь учитывать следующее: цели, задачи обучения; содержание формируемых знаний на данном этапе: возрастные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 индивидуальные особенности детей: наличие необходимых дидактических средств.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Инструкция отражает суть той деятельности, которую предстоит выполнить детям. В процессе обучения обращаю внимание на сочетание репродуктивных и продуктивных вопросов в зависимости от возраста детей. Изучаемого материала. Вопросы должны быть точными, конкретными, лаконичными.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Беседа - система вопросов и ответов детей. В ходе беседы слежу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 правильным использованием детьми математической терминологии, 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 грамотностью их речи, сопровождая ее различными пояснениями.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Математическое развитие ребенка не сводится только к тому, чтобы научить считать, измерять и решать арифметические задачи. В математике, при описании свойств предметов требуются точные слова - термины. Чтобы воспринимать определения, ребенок должен овладеть необходимым запасом слов, понять их значение, точно определить характер логико-грамматических связей между словами и предложениями.</w:t>
      </w: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2E8C" w:rsidRDefault="00972E8C" w:rsidP="00972E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25A7" w:rsidRDefault="001525A7">
      <w:bookmarkStart w:id="0" w:name="_GoBack"/>
      <w:bookmarkEnd w:id="0"/>
    </w:p>
    <w:sectPr w:rsidR="0015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CB"/>
    <w:rsid w:val="001525A7"/>
    <w:rsid w:val="004771CB"/>
    <w:rsid w:val="009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DE36-A03A-4294-BD4F-421101F9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 матаев</dc:creator>
  <cp:keywords/>
  <dc:description/>
  <cp:lastModifiedBy>иса матаев</cp:lastModifiedBy>
  <cp:revision>3</cp:revision>
  <dcterms:created xsi:type="dcterms:W3CDTF">2022-01-27T15:16:00Z</dcterms:created>
  <dcterms:modified xsi:type="dcterms:W3CDTF">2022-01-27T15:17:00Z</dcterms:modified>
</cp:coreProperties>
</file>